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Councillors are duly summoned to attend a Briercliffe with Extwistle Annual  Parish Council meeting to be held Thursday 10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July   2025 at 7.30pm at the Community Centre, Jubilee Street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905000" cy="1600200"/>
            <wp:effectExtent b="0" l="0" r="0" t="0"/>
            <wp:docPr id="15940595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Thursday 10</w:t>
      </w:r>
      <w:r w:rsidDel="00000000" w:rsidR="00000000" w:rsidRPr="00000000">
        <w:rPr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July   2025 7.30pm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Apologies for absence and reasons given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Minutes of the last Parish Council meeting 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To approve, as a correct record the minutes of the Parish Council meetings held on Thursday , 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 and 12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June   2025. 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Matters outstanding from the minutes as listed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Reports from Working Groups and Lead Roles 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  To receive Reports and recommendations from Working Groups/Lead Councillors 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5.1.1 Planning Working Group, 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5.1.2 Communications Working Group - newsletter deadlines to be agreed.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5.1.3 Contractor Working Group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5.1.4 Allotments and Garages Working Group and Committee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5.1.5 Projects Working Group -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Briercliffe Parish Council Orchard - paperwork to be signed off. 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5.1.6 Policies Working Group</w:t>
        <w:tab/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5.1.7 Staffing Group – recruitment of clerk and Lengthsman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Formally adjourn the meeting to allow for Public Participation 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PARTICIPATION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6.1 Police Written Report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6.2 </w:t>
        <w:tab/>
        <w:t xml:space="preserve">Questions from Public: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</w:t>
        <w:tab/>
        <w:t xml:space="preserve">County Councillor Report 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 </w:t>
        <w:tab/>
        <w:t xml:space="preserve">Borough Councillors Written Reports 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       Community Centre Report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 </w:t>
        <w:tab/>
        <w:t xml:space="preserve">Other Organisations’ Written Reports </w:t>
      </w:r>
    </w:p>
    <w:p w:rsidR="00000000" w:rsidDel="00000000" w:rsidP="00000000" w:rsidRDefault="00000000" w:rsidRPr="00000000" w14:paraId="0000002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6.6.1 Briercliffe Memorial Bowling Green - tree needs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Formally reconvene the Parish Council Meeting 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8.Finance </w:t>
      </w:r>
    </w:p>
    <w:p w:rsidR="00000000" w:rsidDel="00000000" w:rsidP="00000000" w:rsidRDefault="00000000" w:rsidRPr="00000000" w14:paraId="0000002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Accounts to be approved for payment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  <w:tab/>
        <w:t xml:space="preserve">Environment and Heritage 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  <w:t xml:space="preserve">Rubbish and request for extra bins / collections.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</w:t>
        <w:tab/>
        <w:t xml:space="preserve">Consultation on Pan-Lancashire draft Pharmaceutical Needs Assessment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</w:t>
        <w:tab/>
        <w:t xml:space="preserve">Dates of meetings in 2025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 14th  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Sept 11th 2025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Oct 2nd  2025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Nov 6th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Dec 4th 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Jan 8th 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Feb 5th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Mar 5th 2026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Apr 2th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May 14th  2026 (and Annual meeting; first meeting after elections)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hyperlink r:id="rId1">
      <w:r w:rsidDel="00000000" w:rsidR="00000000" w:rsidRPr="00000000">
        <w:rPr>
          <w:color w:val="0563c1"/>
          <w:u w:val="single"/>
          <w:rtl w:val="0"/>
        </w:rPr>
        <w:t xml:space="preserve">www.briercliffe-pc.gov.uk</w:t>
      </w:r>
    </w:hyperlink>
    <w:r w:rsidDel="00000000" w:rsidR="00000000" w:rsidRPr="00000000">
      <w:rPr>
        <w:color w:val="000000"/>
        <w:rtl w:val="0"/>
      </w:rPr>
      <w:t xml:space="preserve">    </w:t>
      <w:tab/>
      <w:tab/>
      <w:tab/>
      <w:tab/>
      <w:tab/>
      <w:tab/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828675" cy="257175"/>
          <wp:effectExtent b="0" l="0" r="0" t="0"/>
          <wp:docPr id="15940595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vision">
    <w:name w:val="Revision"/>
    <w:hidden w:val="1"/>
    <w:uiPriority w:val="99"/>
    <w:semiHidden w:val="1"/>
    <w:rsid w:val="00CC3BE5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D839FE"/>
    <w:rPr>
      <w:rFonts w:ascii="Times New Roman" w:cs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5429"/>
  </w:style>
  <w:style w:type="paragraph" w:styleId="Footer">
    <w:name w:val="footer"/>
    <w:basedOn w:val="Normal"/>
    <w:link w:val="Foot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5429"/>
  </w:style>
  <w:style w:type="character" w:styleId="Hyperlink">
    <w:name w:val="Hyperlink"/>
    <w:basedOn w:val="DefaultParagraphFont"/>
    <w:uiPriority w:val="99"/>
    <w:unhideWhenUsed w:val="1"/>
    <w:rsid w:val="003F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5429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446E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riercliffe-pc.gov.u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q7h0imRU7N02a1sBNPty4BLqfA==">CgMxLjA4AHIhMU9hSDQ5TUJsVWxwQlhmaV9hb2UzdXVWVU5jaFhpV0RU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2025-06-29T08:24:00Z</dcterms:created>
  <dc:creator>R Greenwood</dc:creator>
</cp:coreProperties>
</file>